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F5" w:rsidRPr="00363C70" w:rsidRDefault="00363C70">
      <w:pPr>
        <w:rPr>
          <w:b/>
        </w:rPr>
      </w:pPr>
      <w:r w:rsidRPr="00363C70">
        <w:rPr>
          <w:b/>
        </w:rPr>
        <w:t>Criterios de Tecnología de la Información y de la Comunicación I (1º Bachiller)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rPr>
          <w:rFonts w:ascii="Times New Roman" w:eastAsia="Times New Roman" w:hAnsi="Times New Roman" w:cs="Times New Roman"/>
          <w:color w:val="1A1A1A"/>
          <w:sz w:val="24"/>
          <w:szCs w:val="24"/>
          <w:lang w:eastAsia="es-ES"/>
        </w:rPr>
        <w:t>Analizar y valorar las influencias de las tecnologías de la información y la comunicación en la transformación de la sociedad, tanto en los ámbitos de la adquisición del conocimiento como en los de la producción para la mejora de la calidad de vida.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autoSpaceDE w:val="0"/>
        <w:spacing w:before="120" w:after="120"/>
        <w:jc w:val="both"/>
      </w:pPr>
      <w:r w:rsidRPr="00363C70">
        <w:rPr>
          <w:color w:val="1A1A1A"/>
        </w:rPr>
        <w:t>Identificar los distintos elementos físicos que componen un equipo informático, describiendo sus características y relaciones entre ellos para poder configurarlo con las prestaciones más adecuadas a su finalidad e identificar los diferentes tipos de memoria reconociendo su importancia en la custodia de la información y en su aportación al rendimiento del conjunto.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autoSpaceDE w:val="0"/>
        <w:spacing w:before="120" w:after="120"/>
        <w:jc w:val="both"/>
      </w:pPr>
      <w:r w:rsidRPr="00363C70">
        <w:rPr>
          <w:color w:val="1A1A1A"/>
        </w:rPr>
        <w:t>Conocer la estructura de un sistema operativo e instalar y utilizar sistemas operativos y software de propósito general y de aplicación evaluando sus características y entornos de aplicación.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rPr>
          <w:color w:val="1A1A1A"/>
        </w:rPr>
        <w:t>Utilizar aplicaciones informáticas de escritorio o web para resolver problemas específicos.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rPr>
          <w:color w:val="1A1A1A"/>
        </w:rPr>
        <w:t>Analizar las principales topologías del diseño de redes de ordenadores, relacionándolas con el área de aplicación y con las tecnologías empleadas, la función de los equipos de conexión e interconexión y describir los modelos OSI relacionándolos con sus funciones en una red informática.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t xml:space="preserve">Analizar los problemas de tratamiento de la información más frecuentes que se presentan al trabajar con estructuras de datos, y definir y aplicar algoritmos que los resuelvan dividiéndolos en </w:t>
      </w:r>
      <w:proofErr w:type="spellStart"/>
      <w:r w:rsidRPr="00363C70">
        <w:t>subproblemas</w:t>
      </w:r>
      <w:proofErr w:type="spellEnd"/>
      <w:r w:rsidRPr="00363C70">
        <w:t>.</w:t>
      </w:r>
    </w:p>
    <w:p w:rsidR="00363C70" w:rsidRPr="00363C70" w:rsidRDefault="00363C70" w:rsidP="00363C70">
      <w:pPr>
        <w:pStyle w:val="Prrafodelista"/>
        <w:numPr>
          <w:ilvl w:val="0"/>
          <w:numId w:val="1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rPr>
          <w:color w:val="1A1A1A"/>
        </w:rPr>
        <w:t>Conocer y comprender la sintaxis y la semántica de las construcciones básicas de un lenguaje de programación, analizar su estructura identificando y relacionando sus elementos característicos y realizar pequeños programas en un lenguaje de programación determinado para aplicarlos a la solución de problemas reales.</w:t>
      </w:r>
    </w:p>
    <w:p w:rsidR="00363C70" w:rsidRPr="00363C70" w:rsidRDefault="00363C70" w:rsidP="00363C70">
      <w:pPr>
        <w:pStyle w:val="Prrafodelista"/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3C70" w:rsidRPr="00363C70" w:rsidRDefault="00363C70" w:rsidP="00363C70">
      <w:pPr>
        <w:pStyle w:val="Prrafodelista"/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3C70" w:rsidRPr="00363C70" w:rsidRDefault="00363C70" w:rsidP="00363C70">
      <w:pPr>
        <w:rPr>
          <w:b/>
        </w:rPr>
      </w:pPr>
      <w:bookmarkStart w:id="0" w:name="_GoBack"/>
      <w:bookmarkEnd w:id="0"/>
      <w:r w:rsidRPr="00363C70">
        <w:rPr>
          <w:b/>
        </w:rPr>
        <w:t>Criterios de Tecnología de la In</w:t>
      </w:r>
      <w:r w:rsidRPr="00363C70">
        <w:rPr>
          <w:b/>
        </w:rPr>
        <w:t>formación y de la Comunicación II</w:t>
      </w:r>
      <w:r w:rsidRPr="00363C70">
        <w:rPr>
          <w:b/>
        </w:rPr>
        <w:t xml:space="preserve"> (</w:t>
      </w:r>
      <w:r w:rsidRPr="00363C70">
        <w:rPr>
          <w:b/>
        </w:rPr>
        <w:t>2</w:t>
      </w:r>
      <w:r w:rsidRPr="00363C70">
        <w:rPr>
          <w:b/>
        </w:rPr>
        <w:t>º Bachiller)</w:t>
      </w:r>
    </w:p>
    <w:p w:rsidR="00363C70" w:rsidRPr="00363C70" w:rsidRDefault="00363C70" w:rsidP="00363C70">
      <w:pPr>
        <w:pStyle w:val="Prrafodelista"/>
        <w:numPr>
          <w:ilvl w:val="0"/>
          <w:numId w:val="2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DJEIJB+Arial"/>
          <w:color w:val="000000"/>
          <w:sz w:val="24"/>
          <w:szCs w:val="15"/>
          <w:lang w:eastAsia="es-ES"/>
        </w:rPr>
      </w:pPr>
      <w:r w:rsidRPr="00363C70">
        <w:rPr>
          <w:rFonts w:ascii="Times New Roman" w:eastAsia="Times New Roman" w:hAnsi="Times New Roman" w:cs="DJEIJB+Arial"/>
          <w:color w:val="000000"/>
          <w:sz w:val="24"/>
          <w:szCs w:val="15"/>
          <w:lang w:eastAsia="es-ES"/>
        </w:rPr>
        <w:t>Describir las estructuras de almacenamiento analizando las características de cada una de ellas.</w:t>
      </w:r>
    </w:p>
    <w:p w:rsidR="00363C70" w:rsidRPr="00363C70" w:rsidRDefault="00363C70" w:rsidP="00363C70">
      <w:pPr>
        <w:pStyle w:val="Prrafodelista"/>
        <w:numPr>
          <w:ilvl w:val="0"/>
          <w:numId w:val="2"/>
        </w:numPr>
        <w:tabs>
          <w:tab w:val="left" w:leader="dot" w:pos="11912"/>
        </w:tabs>
        <w:autoSpaceDE w:val="0"/>
        <w:spacing w:before="120" w:after="120"/>
        <w:jc w:val="both"/>
      </w:pPr>
      <w:r w:rsidRPr="00363C70">
        <w:rPr>
          <w:rFonts w:cs="DJEIJB+Arial"/>
          <w:color w:val="000000"/>
          <w:szCs w:val="15"/>
        </w:rPr>
        <w:t>Conocer y comprender la sintaxis y la semántica de las construcciones de un lenguaje de programación elaborando diagramas de flujo.</w:t>
      </w:r>
    </w:p>
    <w:p w:rsidR="00363C70" w:rsidRPr="00363C70" w:rsidRDefault="00363C70" w:rsidP="00363C70">
      <w:pPr>
        <w:pStyle w:val="Prrafodelista"/>
        <w:numPr>
          <w:ilvl w:val="0"/>
          <w:numId w:val="2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rPr>
          <w:color w:val="1A1A1A"/>
        </w:rPr>
        <w:t>Realizar programas de aplicación optimizados para dar solución a problemas reales mediante entornos de aplicación</w:t>
      </w:r>
      <w:r w:rsidRPr="00363C70">
        <w:rPr>
          <w:color w:val="1A1A1A"/>
        </w:rPr>
        <w:t>.</w:t>
      </w:r>
    </w:p>
    <w:p w:rsidR="00363C70" w:rsidRPr="00363C70" w:rsidRDefault="00363C70" w:rsidP="00363C70">
      <w:pPr>
        <w:pStyle w:val="Prrafodelista"/>
        <w:numPr>
          <w:ilvl w:val="0"/>
          <w:numId w:val="2"/>
        </w:numPr>
        <w:tabs>
          <w:tab w:val="left" w:leader="dot" w:pos="11912"/>
        </w:tabs>
        <w:autoSpaceDE w:val="0"/>
        <w:spacing w:before="120" w:after="120"/>
        <w:jc w:val="both"/>
      </w:pPr>
      <w:r w:rsidRPr="00363C70">
        <w:t xml:space="preserve">Describir, </w:t>
      </w:r>
      <w:r w:rsidRPr="00363C70">
        <w:rPr>
          <w:rFonts w:cs="DJEIJB+Arial"/>
          <w:szCs w:val="15"/>
        </w:rPr>
        <w:t>analizar y utilizar escribir las características de las herramientas relacionadas con la web social identificando las funciones y posibilidades que ofrecen las plataformas de trabajo colaborativo, así como conocer sus características relevantes para elaborar y publicar contenidos mediante la integración de información textual, gráfica y multimedia teniendo en cuenta a quien va dirigido y el objetivo que se pretende conseguir.</w:t>
      </w:r>
    </w:p>
    <w:p w:rsidR="00363C70" w:rsidRPr="00363C70" w:rsidRDefault="00363C70" w:rsidP="00363C70">
      <w:pPr>
        <w:pStyle w:val="Prrafodelista"/>
        <w:numPr>
          <w:ilvl w:val="0"/>
          <w:numId w:val="2"/>
        </w:numPr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C70">
        <w:rPr>
          <w:color w:val="1A1A1A"/>
        </w:rPr>
        <w:t>Analizar la importancia de la seguridad de la información en la sociedad del conocimiento valorando las repercusiones de tipo económico, social o personal y adoptar conductas de seguridad activa y pasiva en la protección de datos y de la propia persona en las interacciones de los individuos con internet, recursos y aplicaciones locales.</w:t>
      </w:r>
    </w:p>
    <w:p w:rsidR="00363C70" w:rsidRPr="00363C70" w:rsidRDefault="00363C70" w:rsidP="00363C70">
      <w:pPr>
        <w:pStyle w:val="Prrafodelista"/>
        <w:tabs>
          <w:tab w:val="left" w:leader="dot" w:pos="11912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3C70" w:rsidRDefault="00363C70" w:rsidP="00363C70"/>
    <w:p w:rsidR="00363C70" w:rsidRDefault="00363C70"/>
    <w:sectPr w:rsidR="0036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EIJB+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6C9"/>
    <w:multiLevelType w:val="hybridMultilevel"/>
    <w:tmpl w:val="20246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531"/>
    <w:multiLevelType w:val="hybridMultilevel"/>
    <w:tmpl w:val="0F5C96A4"/>
    <w:lvl w:ilvl="0" w:tplc="34EA4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A1A1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70"/>
    <w:rsid w:val="00363C70"/>
    <w:rsid w:val="003853F5"/>
    <w:rsid w:val="00C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FB4"/>
  <w15:chartTrackingRefBased/>
  <w15:docId w15:val="{E99FD6D5-C2D3-4BB2-81BB-D578F9F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VICTORIANO ORTEGA ÁVILA</dc:creator>
  <cp:keywords/>
  <dc:description/>
  <cp:lastModifiedBy>VICTORIANO ORTEGA ÁVILA</cp:lastModifiedBy>
  <cp:revision>2</cp:revision>
  <dcterms:created xsi:type="dcterms:W3CDTF">2019-12-18T12:08:00Z</dcterms:created>
  <dcterms:modified xsi:type="dcterms:W3CDTF">2019-12-18T12:08:00Z</dcterms:modified>
</cp:coreProperties>
</file>