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73" w:rsidRPr="002779F2" w:rsidRDefault="007C2E4F" w:rsidP="002779F2">
      <w:pPr>
        <w:jc w:val="center"/>
        <w:rPr>
          <w:b/>
          <w:sz w:val="24"/>
          <w:szCs w:val="24"/>
        </w:rPr>
      </w:pPr>
      <w:r w:rsidRPr="002779F2">
        <w:rPr>
          <w:b/>
          <w:sz w:val="24"/>
          <w:szCs w:val="24"/>
        </w:rPr>
        <w:t>1º PMAR</w:t>
      </w:r>
    </w:p>
    <w:p w:rsidR="007C2E4F" w:rsidRPr="002779F2" w:rsidRDefault="007C2E4F" w:rsidP="002779F2">
      <w:pPr>
        <w:jc w:val="center"/>
        <w:rPr>
          <w:b/>
          <w:color w:val="000000" w:themeColor="text1"/>
          <w:sz w:val="24"/>
          <w:szCs w:val="24"/>
        </w:rPr>
      </w:pPr>
      <w:r w:rsidRPr="002779F2">
        <w:rPr>
          <w:b/>
          <w:color w:val="000000" w:themeColor="text1"/>
          <w:sz w:val="24"/>
          <w:szCs w:val="24"/>
        </w:rPr>
        <w:t>CRITERIOS DE EVALUACIÓN</w:t>
      </w:r>
    </w:p>
    <w:p w:rsidR="007C2E4F" w:rsidRPr="002779F2" w:rsidRDefault="007C2E4F" w:rsidP="00DC625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2779F2">
        <w:rPr>
          <w:color w:val="C00000"/>
          <w:sz w:val="24"/>
          <w:szCs w:val="24"/>
        </w:rPr>
        <w:t xml:space="preserve">Comprender e interpretar textos orales y escritos </w:t>
      </w:r>
      <w:r w:rsidRPr="002779F2">
        <w:rPr>
          <w:color w:val="000000" w:themeColor="text1"/>
          <w:sz w:val="24"/>
          <w:szCs w:val="24"/>
        </w:rPr>
        <w:t>en relación con la situación comunicativa en la que se producen, sintetizarlos y valorar de forma reflexiva y crítica su contenido; reconociendo la importancia de la comunicación oral y escrita como acto social que le posibilita participar plenamente en múltiples intercambios comunicativos, y como fuente de conocimiento y estímulo para el desarrollo personal.</w:t>
      </w:r>
    </w:p>
    <w:p w:rsidR="007C2E4F" w:rsidRPr="002779F2" w:rsidRDefault="007C2E4F" w:rsidP="00DC625F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7C2E4F" w:rsidRPr="002779F2" w:rsidRDefault="007C2E4F" w:rsidP="00DC625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2779F2">
        <w:rPr>
          <w:color w:val="C00000"/>
          <w:sz w:val="24"/>
          <w:szCs w:val="24"/>
        </w:rPr>
        <w:t xml:space="preserve"> Producir textos orales y escritos coherentes, cohesionados</w:t>
      </w:r>
      <w:r w:rsidRPr="002779F2">
        <w:rPr>
          <w:color w:val="000000" w:themeColor="text1"/>
          <w:sz w:val="24"/>
          <w:szCs w:val="24"/>
        </w:rPr>
        <w:t>, con corrección y adecuados a la situación comunicativa , incluida la creación de producciones personales con intención literaria, aplicando progresivamente técnicas y estrategias que permitan afrontar la producción textual escrita como un proceso de planificación, redacción, evaluación y mejora; y valorar la importancia de la lengua oral y escrita en la vida social, en la adquisición de los aprendizajes, en la organización del pensamiento propio, y en la expresión de conocimientos, experiencias, ideas y sentimientos.</w:t>
      </w:r>
    </w:p>
    <w:p w:rsidR="00DC625F" w:rsidRPr="002779F2" w:rsidRDefault="00DC625F" w:rsidP="00DC625F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DC625F" w:rsidRPr="002779F2" w:rsidRDefault="00DC625F" w:rsidP="00DC625F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2779F2">
        <w:rPr>
          <w:color w:val="C00000"/>
          <w:sz w:val="24"/>
          <w:szCs w:val="24"/>
        </w:rPr>
        <w:t>Aplicar conocimientos gramaticales, léxicos y ortográficos</w:t>
      </w:r>
      <w:r w:rsidRPr="002779F2">
        <w:rPr>
          <w:color w:val="000000" w:themeColor="text1"/>
          <w:sz w:val="24"/>
          <w:szCs w:val="24"/>
        </w:rPr>
        <w:t xml:space="preserve">, con la debida atención a las particularidades del </w:t>
      </w:r>
      <w:r w:rsidRPr="002779F2">
        <w:rPr>
          <w:color w:val="C00000"/>
          <w:sz w:val="24"/>
          <w:szCs w:val="24"/>
        </w:rPr>
        <w:t>español de Canarias</w:t>
      </w:r>
      <w:r w:rsidRPr="002779F2">
        <w:rPr>
          <w:color w:val="000000" w:themeColor="text1"/>
          <w:sz w:val="24"/>
          <w:szCs w:val="24"/>
        </w:rPr>
        <w:t>, en la comprensión, producción y revisión de textos orales y escritos, poniendo en práctica distintas estrategias que permitan la</w:t>
      </w:r>
    </w:p>
    <w:p w:rsidR="007C2E4F" w:rsidRPr="002779F2" w:rsidRDefault="00DC625F" w:rsidP="00DC625F">
      <w:pPr>
        <w:pStyle w:val="Prrafodelista"/>
        <w:jc w:val="both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t>mejora de la comunicación; identificar y localizar las distintas lenguas de España y las dos grandes variedades del español,  septentrional y meridional, reconociendo su origen histórico y entendiendo la diversidad lingüística y dialectal como riqueza cultural y manifestación de la propia identidad; reconocer y valorar la norma culta del español hablado en Canarias, a partir de la identificación de sus principales características fónicas, gramaticales y léxicas; y comprender y valorar las normas de uso lingüístico para fomentar un uso comunicativo de la lengua que, de acuerdo a sus normas gramaticales, sea respetuoso con la diferencia de sexos y la igualdad de derechos y deberes entre las personas.</w:t>
      </w:r>
    </w:p>
    <w:p w:rsidR="00E260A3" w:rsidRPr="002779F2" w:rsidRDefault="00E260A3" w:rsidP="00DC625F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943773" w:rsidRPr="002779F2" w:rsidRDefault="00943773" w:rsidP="00943773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2779F2">
        <w:rPr>
          <w:color w:val="C00000"/>
          <w:sz w:val="24"/>
          <w:szCs w:val="24"/>
        </w:rPr>
        <w:t>Leer y comprender textos breves y fragmentos literarios</w:t>
      </w:r>
      <w:r w:rsidRPr="002779F2">
        <w:rPr>
          <w:color w:val="000000" w:themeColor="text1"/>
          <w:sz w:val="24"/>
          <w:szCs w:val="24"/>
        </w:rPr>
        <w:t>; explicar el significado de distintas manifestaciones de carácter religioso y artístico (incluidas las literarias) y su relación con el contexto social, político y económico, así como su grado de pervivencia en la cultura contemporánea; e identificar, analizar y contrastar en ejemplos concretos las características esenciales de las manifestaciones culturales, religiosas y artísticas que representan; con el fin de apreciar el valor del arte en cualquiera de sus variedades como patrimonio histórico, como instrumento de expresión de ideas y sentimientos universales, como vehículo de exploración de mundos reales o imaginarios y, en consecuencia, como fuente y estímulo del desarrollo personal y del hábito lector.</w:t>
      </w:r>
    </w:p>
    <w:p w:rsidR="00E260A3" w:rsidRPr="002779F2" w:rsidRDefault="00E260A3" w:rsidP="00E260A3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943773" w:rsidRPr="002779F2" w:rsidRDefault="00943773" w:rsidP="00943773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2779F2">
        <w:rPr>
          <w:color w:val="C00000"/>
          <w:sz w:val="24"/>
          <w:szCs w:val="24"/>
        </w:rPr>
        <w:t xml:space="preserve"> Identificar y clasificar fuentes documentales</w:t>
      </w:r>
      <w:r w:rsidRPr="002779F2">
        <w:rPr>
          <w:color w:val="000000" w:themeColor="text1"/>
          <w:sz w:val="24"/>
          <w:szCs w:val="24"/>
        </w:rPr>
        <w:t>, bibliográficas y digitales, así como utilizar las diversas herramientas de obtención, sistematización y divulgación del conocimiento histórico para la adquisición de nuevos aprendizajes y para la realización de trabajos o proyectos de investigación sencillos, en un proceso integral que permita reconocer cuándo se necesita información, buscarla, localizarla, seleccionarla, procesarla y comunicarla; todo ello desde un punto de vista crítico, a la par que respetuoso con la</w:t>
      </w:r>
      <w:r w:rsidR="00E260A3" w:rsidRPr="002779F2">
        <w:rPr>
          <w:color w:val="000000" w:themeColor="text1"/>
          <w:sz w:val="24"/>
          <w:szCs w:val="24"/>
        </w:rPr>
        <w:t xml:space="preserve"> </w:t>
      </w:r>
      <w:r w:rsidRPr="002779F2">
        <w:rPr>
          <w:color w:val="000000" w:themeColor="text1"/>
          <w:sz w:val="24"/>
          <w:szCs w:val="24"/>
        </w:rPr>
        <w:t>propiedad intelectual con el fin de valorar su uso en su desarrollo personal y en la consecución de un aprendizaje continuo y para</w:t>
      </w:r>
      <w:r w:rsidR="00E260A3" w:rsidRPr="002779F2">
        <w:rPr>
          <w:color w:val="000000" w:themeColor="text1"/>
          <w:sz w:val="24"/>
          <w:szCs w:val="24"/>
        </w:rPr>
        <w:t xml:space="preserve"> </w:t>
      </w:r>
      <w:r w:rsidRPr="002779F2">
        <w:rPr>
          <w:color w:val="000000" w:themeColor="text1"/>
          <w:sz w:val="24"/>
          <w:szCs w:val="24"/>
        </w:rPr>
        <w:t>toda la vida.</w:t>
      </w:r>
    </w:p>
    <w:p w:rsidR="00E260A3" w:rsidRPr="002779F2" w:rsidRDefault="00E260A3" w:rsidP="00E260A3">
      <w:pPr>
        <w:pStyle w:val="Prrafodelista"/>
        <w:rPr>
          <w:color w:val="000000" w:themeColor="text1"/>
          <w:sz w:val="24"/>
          <w:szCs w:val="24"/>
        </w:rPr>
      </w:pPr>
    </w:p>
    <w:p w:rsidR="00E260A3" w:rsidRPr="002779F2" w:rsidRDefault="00E260A3" w:rsidP="00E260A3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2779F2">
        <w:rPr>
          <w:color w:val="000000" w:themeColor="text1"/>
        </w:rPr>
        <w:lastRenderedPageBreak/>
        <w:t xml:space="preserve">Identificar, localizar y analizar </w:t>
      </w:r>
      <w:r w:rsidRPr="002779F2">
        <w:rPr>
          <w:color w:val="C00000"/>
        </w:rPr>
        <w:t xml:space="preserve">las características </w:t>
      </w:r>
      <w:r w:rsidRPr="002779F2">
        <w:rPr>
          <w:color w:val="000000" w:themeColor="text1"/>
        </w:rPr>
        <w:t xml:space="preserve">de los distintos modelos políticos y socioeconómicos desde </w:t>
      </w:r>
      <w:r w:rsidRPr="002779F2">
        <w:rPr>
          <w:color w:val="C00000"/>
        </w:rPr>
        <w:t xml:space="preserve">la prehistoria hasta la Edad Media </w:t>
      </w:r>
      <w:r w:rsidRPr="002779F2">
        <w:rPr>
          <w:color w:val="000000" w:themeColor="text1"/>
        </w:rPr>
        <w:t xml:space="preserve">y sus transformaciones, con especial atención a la sociedad canaria prehispánica, así como los procesos de convivencia y de expansión y dominio de unas sociedades y culturas con respecto a </w:t>
      </w:r>
      <w:r w:rsidR="002779F2" w:rsidRPr="002779F2">
        <w:rPr>
          <w:color w:val="000000" w:themeColor="text1"/>
        </w:rPr>
        <w:t xml:space="preserve"> </w:t>
      </w:r>
      <w:r w:rsidRPr="002779F2">
        <w:rPr>
          <w:color w:val="000000" w:themeColor="text1"/>
        </w:rPr>
        <w:t>otras; comparando todo ello con los modelos actuales y valorando su efecto sobre las personas y los grupos sociales, con especial atención a la mujer, los grupos  desfavorecidos y las minorías.</w:t>
      </w:r>
    </w:p>
    <w:p w:rsidR="005C49A3" w:rsidRPr="002779F2" w:rsidRDefault="005C49A3" w:rsidP="00E260A3">
      <w:pPr>
        <w:pStyle w:val="Prrafodelista"/>
        <w:jc w:val="both"/>
        <w:rPr>
          <w:color w:val="000000" w:themeColor="text1"/>
        </w:rPr>
      </w:pPr>
    </w:p>
    <w:p w:rsidR="005C49A3" w:rsidRPr="00937692" w:rsidRDefault="005C49A3" w:rsidP="00937692">
      <w:pPr>
        <w:pStyle w:val="Prrafodelista"/>
        <w:jc w:val="center"/>
        <w:rPr>
          <w:b/>
          <w:color w:val="000000" w:themeColor="text1"/>
          <w:sz w:val="24"/>
          <w:szCs w:val="24"/>
        </w:rPr>
      </w:pPr>
    </w:p>
    <w:p w:rsidR="002779F2" w:rsidRPr="00937692" w:rsidRDefault="002779F2" w:rsidP="00937692">
      <w:pPr>
        <w:pStyle w:val="Prrafodelista"/>
        <w:jc w:val="center"/>
        <w:rPr>
          <w:b/>
          <w:color w:val="000000" w:themeColor="text1"/>
          <w:sz w:val="24"/>
          <w:szCs w:val="24"/>
        </w:rPr>
      </w:pPr>
      <w:r w:rsidRPr="00937692">
        <w:rPr>
          <w:b/>
          <w:color w:val="000000" w:themeColor="text1"/>
          <w:sz w:val="24"/>
          <w:szCs w:val="24"/>
        </w:rPr>
        <w:t>CRITERIOS DE CALIFICACIÓN</w:t>
      </w:r>
    </w:p>
    <w:p w:rsidR="002779F2" w:rsidRPr="002779F2" w:rsidRDefault="002779F2" w:rsidP="002779F2">
      <w:pPr>
        <w:pStyle w:val="Prrafodelista"/>
        <w:rPr>
          <w:color w:val="000000" w:themeColor="text1"/>
          <w:sz w:val="24"/>
          <w:szCs w:val="24"/>
        </w:rPr>
      </w:pPr>
    </w:p>
    <w:p w:rsidR="002779F2" w:rsidRDefault="002779F2" w:rsidP="002779F2">
      <w:pPr>
        <w:pStyle w:val="Prrafodelista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t>Para obtener la calificación se planificarán instrumentos de evaluación adecuados para conocer los niveles de logro que ha alcanzado cada alumno y alumna sobre cada uno de los estándares de aprendizaje y por lo tanto de cada criterio de evaluación.</w:t>
      </w:r>
    </w:p>
    <w:p w:rsidR="002779F2" w:rsidRPr="002779F2" w:rsidRDefault="002779F2" w:rsidP="002779F2">
      <w:pPr>
        <w:pStyle w:val="Prrafodelista"/>
        <w:rPr>
          <w:color w:val="000000" w:themeColor="text1"/>
          <w:sz w:val="24"/>
          <w:szCs w:val="24"/>
        </w:rPr>
      </w:pPr>
    </w:p>
    <w:p w:rsidR="002779F2" w:rsidRDefault="002779F2" w:rsidP="002779F2">
      <w:pPr>
        <w:pStyle w:val="Prrafodelista"/>
        <w:ind w:firstLine="696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t>Los instrumentos de evaluación que aplicaremos serán:</w:t>
      </w:r>
    </w:p>
    <w:p w:rsidR="002779F2" w:rsidRPr="002779F2" w:rsidRDefault="002779F2" w:rsidP="002779F2">
      <w:pPr>
        <w:pStyle w:val="Prrafodelista"/>
        <w:ind w:firstLine="696"/>
        <w:rPr>
          <w:color w:val="000000" w:themeColor="text1"/>
          <w:sz w:val="24"/>
          <w:szCs w:val="24"/>
        </w:rPr>
      </w:pPr>
    </w:p>
    <w:p w:rsidR="002779F2" w:rsidRPr="002779F2" w:rsidRDefault="002779F2" w:rsidP="002779F2">
      <w:pPr>
        <w:pStyle w:val="Prrafodelista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t xml:space="preserve"> a) Técnicas de observación directa (Rúbrica):</w:t>
      </w:r>
    </w:p>
    <w:p w:rsidR="002779F2" w:rsidRPr="002779F2" w:rsidRDefault="002779F2" w:rsidP="002779F2">
      <w:pPr>
        <w:pStyle w:val="Prrafodelista"/>
        <w:ind w:left="1416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sym w:font="Symbol" w:char="F0B7"/>
      </w:r>
      <w:r w:rsidRPr="002779F2">
        <w:rPr>
          <w:color w:val="000000" w:themeColor="text1"/>
          <w:sz w:val="24"/>
          <w:szCs w:val="24"/>
        </w:rPr>
        <w:t xml:space="preserve"> Análisis del cuaderno de clase (rúbrica): comprobaremos si ha tomado todos los apuntes, si es ordenado y limpio, si corrige, etc…</w:t>
      </w:r>
    </w:p>
    <w:p w:rsidR="002779F2" w:rsidRPr="002779F2" w:rsidRDefault="002779F2" w:rsidP="002779F2">
      <w:pPr>
        <w:pStyle w:val="Prrafodelista"/>
        <w:ind w:left="1416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sym w:font="Symbol" w:char="F0B7"/>
      </w:r>
      <w:r w:rsidRPr="002779F2">
        <w:rPr>
          <w:color w:val="000000" w:themeColor="text1"/>
          <w:sz w:val="24"/>
          <w:szCs w:val="24"/>
        </w:rPr>
        <w:t xml:space="preserve"> Tareas: se comprueba si el alumno trabaja en clase y/o realiza las tareas marcadas para casa. </w:t>
      </w:r>
    </w:p>
    <w:p w:rsidR="002779F2" w:rsidRDefault="002779F2" w:rsidP="002779F2">
      <w:pPr>
        <w:pStyle w:val="Prrafodelista"/>
        <w:ind w:left="1416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sym w:font="Symbol" w:char="F0B7"/>
      </w:r>
      <w:r w:rsidRPr="002779F2">
        <w:rPr>
          <w:color w:val="000000" w:themeColor="text1"/>
          <w:sz w:val="24"/>
          <w:szCs w:val="24"/>
        </w:rPr>
        <w:t xml:space="preserve"> Actitud en el aula: se tendrá en cuenta la actitud ante la materia y su aprendizaje, participación, interés, atención, comportamiento en el aula. </w:t>
      </w:r>
    </w:p>
    <w:p w:rsidR="002779F2" w:rsidRPr="002779F2" w:rsidRDefault="002779F2" w:rsidP="002779F2">
      <w:pPr>
        <w:pStyle w:val="Prrafodelista"/>
        <w:ind w:left="1416"/>
        <w:rPr>
          <w:color w:val="000000" w:themeColor="text1"/>
          <w:sz w:val="24"/>
          <w:szCs w:val="24"/>
        </w:rPr>
      </w:pPr>
    </w:p>
    <w:p w:rsidR="002779F2" w:rsidRDefault="002779F2" w:rsidP="002779F2">
      <w:pPr>
        <w:pStyle w:val="Prrafodelista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t xml:space="preserve">b) Trabajos escritos (rúbrica), exposiciones orales (rúbrica), situaciones de aprendizajes, colaboraciones en proyectos del centro. </w:t>
      </w:r>
    </w:p>
    <w:p w:rsidR="002779F2" w:rsidRPr="002779F2" w:rsidRDefault="002779F2" w:rsidP="002779F2">
      <w:pPr>
        <w:pStyle w:val="Prrafodelista"/>
        <w:rPr>
          <w:color w:val="000000" w:themeColor="text1"/>
          <w:sz w:val="24"/>
          <w:szCs w:val="24"/>
        </w:rPr>
      </w:pPr>
    </w:p>
    <w:p w:rsidR="002779F2" w:rsidRPr="002779F2" w:rsidRDefault="002779F2" w:rsidP="002779F2">
      <w:pPr>
        <w:pStyle w:val="Prrafodelista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t xml:space="preserve">c) Pruebas específicas: Se realizará mínimo dos controles por trimestre en los que se tendrán presentes los estándares de aprendizaje. </w:t>
      </w:r>
    </w:p>
    <w:p w:rsidR="002779F2" w:rsidRPr="002779F2" w:rsidRDefault="002779F2" w:rsidP="002779F2">
      <w:pPr>
        <w:pStyle w:val="Prrafodelista"/>
        <w:rPr>
          <w:color w:val="000000" w:themeColor="text1"/>
          <w:sz w:val="24"/>
          <w:szCs w:val="24"/>
        </w:rPr>
      </w:pPr>
      <w:r w:rsidRPr="002779F2">
        <w:rPr>
          <w:color w:val="000000" w:themeColor="text1"/>
          <w:sz w:val="24"/>
          <w:szCs w:val="24"/>
        </w:rPr>
        <w:t>La nota de la evaluación se obtendrá realizando la media de las notas recogidas en los instrumentos de evaluación anteriores.</w:t>
      </w:r>
    </w:p>
    <w:p w:rsidR="00BF0016" w:rsidRPr="002779F2" w:rsidRDefault="00CF4616" w:rsidP="002779F2">
      <w:pPr>
        <w:pStyle w:val="Prrafodelista"/>
        <w:rPr>
          <w:bCs/>
        </w:rPr>
      </w:pPr>
    </w:p>
    <w:p w:rsidR="005C49A3" w:rsidRPr="00937692" w:rsidRDefault="00937692" w:rsidP="00E260A3">
      <w:pPr>
        <w:pStyle w:val="Prrafodelista"/>
        <w:jc w:val="both"/>
        <w:rPr>
          <w:bCs/>
          <w:sz w:val="24"/>
          <w:szCs w:val="24"/>
        </w:rPr>
      </w:pPr>
      <w:r>
        <w:rPr>
          <w:bCs/>
        </w:rPr>
        <w:tab/>
      </w:r>
    </w:p>
    <w:p w:rsidR="005C49A3" w:rsidRPr="00937692" w:rsidRDefault="00937692" w:rsidP="00937692">
      <w:pPr>
        <w:pStyle w:val="Prrafodelista"/>
        <w:ind w:firstLine="696"/>
        <w:jc w:val="both"/>
        <w:rPr>
          <w:bCs/>
          <w:sz w:val="24"/>
          <w:szCs w:val="24"/>
        </w:rPr>
      </w:pPr>
      <w:r w:rsidRPr="00937692">
        <w:rPr>
          <w:sz w:val="24"/>
          <w:szCs w:val="24"/>
        </w:rPr>
        <w:t>En las pruebas escritas será de aplicación también el acuerdo adoptado por nuestro Departamento en relación a las faltas de ortografía y errores gramaticales: En ESO, se restará 0,2 puntos por cada falta de ortografía, contando a partir de la tercera falta. La detracción máxima será de 2 puntos. Por otra parte, se sumará 0.5 p. a la nota del ejercicio que no presente ninguna falta de ortografía y ningún error gramatical</w:t>
      </w:r>
      <w:r w:rsidRPr="00937692">
        <w:rPr>
          <w:bCs/>
          <w:sz w:val="24"/>
          <w:szCs w:val="24"/>
        </w:rPr>
        <w:t>.</w:t>
      </w:r>
    </w:p>
    <w:p w:rsidR="005C49A3" w:rsidRPr="00937692" w:rsidRDefault="005C49A3" w:rsidP="00E260A3">
      <w:pPr>
        <w:pStyle w:val="Prrafodelista"/>
        <w:jc w:val="both"/>
        <w:rPr>
          <w:bCs/>
          <w:sz w:val="24"/>
          <w:szCs w:val="24"/>
        </w:rPr>
      </w:pPr>
    </w:p>
    <w:p w:rsidR="005C49A3" w:rsidRDefault="005C49A3" w:rsidP="00E260A3">
      <w:pPr>
        <w:pStyle w:val="Prrafodelista"/>
        <w:jc w:val="both"/>
        <w:rPr>
          <w:bCs/>
        </w:rPr>
      </w:pPr>
      <w:bookmarkStart w:id="0" w:name="_GoBack"/>
      <w:bookmarkEnd w:id="0"/>
    </w:p>
    <w:p w:rsidR="005C49A3" w:rsidRDefault="005C49A3" w:rsidP="00E260A3">
      <w:pPr>
        <w:pStyle w:val="Prrafodelista"/>
        <w:jc w:val="both"/>
        <w:rPr>
          <w:bCs/>
        </w:rPr>
      </w:pPr>
    </w:p>
    <w:p w:rsidR="005C49A3" w:rsidRDefault="005C49A3" w:rsidP="00E260A3">
      <w:pPr>
        <w:pStyle w:val="Prrafodelista"/>
        <w:jc w:val="both"/>
        <w:rPr>
          <w:bCs/>
        </w:rPr>
      </w:pPr>
    </w:p>
    <w:p w:rsidR="005C49A3" w:rsidRDefault="005C49A3" w:rsidP="00E260A3">
      <w:pPr>
        <w:pStyle w:val="Prrafodelista"/>
        <w:jc w:val="both"/>
        <w:rPr>
          <w:bCs/>
        </w:rPr>
      </w:pPr>
    </w:p>
    <w:p w:rsidR="005C49A3" w:rsidRDefault="005C49A3" w:rsidP="00E260A3">
      <w:pPr>
        <w:pStyle w:val="Prrafodelista"/>
        <w:jc w:val="both"/>
        <w:rPr>
          <w:bCs/>
        </w:rPr>
      </w:pPr>
    </w:p>
    <w:p w:rsidR="005C49A3" w:rsidRDefault="005C49A3" w:rsidP="00E260A3">
      <w:pPr>
        <w:pStyle w:val="Prrafodelista"/>
        <w:jc w:val="both"/>
        <w:rPr>
          <w:bCs/>
        </w:rPr>
      </w:pPr>
    </w:p>
    <w:p w:rsidR="005C49A3" w:rsidRPr="00CF4616" w:rsidRDefault="005C49A3" w:rsidP="00CF4616">
      <w:pPr>
        <w:jc w:val="both"/>
        <w:rPr>
          <w:bCs/>
        </w:rPr>
      </w:pPr>
    </w:p>
    <w:sectPr w:rsidR="005C49A3" w:rsidRPr="00CF4616" w:rsidSect="00277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46C4"/>
    <w:multiLevelType w:val="hybridMultilevel"/>
    <w:tmpl w:val="4CDE4D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E5732"/>
    <w:multiLevelType w:val="hybridMultilevel"/>
    <w:tmpl w:val="4CDE4D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4F"/>
    <w:rsid w:val="002779F2"/>
    <w:rsid w:val="005C49A3"/>
    <w:rsid w:val="007A5E2D"/>
    <w:rsid w:val="007C2E4F"/>
    <w:rsid w:val="00937692"/>
    <w:rsid w:val="00943773"/>
    <w:rsid w:val="00B21F98"/>
    <w:rsid w:val="00CF4616"/>
    <w:rsid w:val="00DC625F"/>
    <w:rsid w:val="00E2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20C7"/>
  <w15:docId w15:val="{C7321276-CA9D-43AC-BB94-30B0DF3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2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055D-6ECE-481D-B63C-D5469388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MANUELA ISABEL MORENO PÉREZ</cp:lastModifiedBy>
  <cp:revision>2</cp:revision>
  <dcterms:created xsi:type="dcterms:W3CDTF">2019-10-11T08:18:00Z</dcterms:created>
  <dcterms:modified xsi:type="dcterms:W3CDTF">2019-10-11T08:18:00Z</dcterms:modified>
</cp:coreProperties>
</file>